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404EDE" w:rsidRPr="00404EDE" w:rsidRDefault="00404EDE" w:rsidP="00C977FA">
      <w:pPr>
        <w:spacing w:line="276" w:lineRule="auto"/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04EDE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6901E3" w:rsidRPr="00404EDE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04EDE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04EDE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Place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Date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Time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Purpose of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Who convened the meeting?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901E3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Place where proofs and proxies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901E3" w:rsidRPr="00404EDE" w:rsidRDefault="00764A4E" w:rsidP="00C977FA">
            <w:pPr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6901E3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901E3" w:rsidRPr="00404EDE" w:rsidRDefault="006901E3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105FFB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05FFB" w:rsidRPr="00404EDE" w:rsidRDefault="00105FFB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Deadline for proofs and proxies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05FFB" w:rsidRPr="00404EDE" w:rsidRDefault="00DD42D7" w:rsidP="00C977FA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04EDE">
              <w:rPr>
                <w:rFonts w:ascii="Myriad Pro" w:hAnsi="Myriad Pro"/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05FFB" w:rsidRPr="00404EDE" w:rsidRDefault="00105FFB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404EDE">
              <w:rPr>
                <w:rFonts w:ascii="Myriad Pro" w:hAnsi="Myriad Pro"/>
                <w:sz w:val="12"/>
                <w:szCs w:val="12"/>
              </w:rPr>
              <w:t>*Amend if required</w:t>
            </w:r>
          </w:p>
        </w:tc>
      </w:tr>
      <w:tr w:rsidR="00D30C56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30C56" w:rsidRPr="00404EDE" w:rsidRDefault="00D30C56" w:rsidP="00C977FA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30C56" w:rsidRPr="00404EDE" w:rsidRDefault="00764A4E" w:rsidP="00C977FA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30C56" w:rsidRPr="00404EDE" w:rsidRDefault="00D30C56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D30C56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D30C56" w:rsidRPr="00404EDE" w:rsidRDefault="00D30C56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D30C56" w:rsidRPr="00404EDE" w:rsidRDefault="00764A4E" w:rsidP="00C977FA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B5CEF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B5CEF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D30C56" w:rsidRPr="00404EDE" w:rsidRDefault="00D30C56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374820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374820" w:rsidRPr="00404EDE" w:rsidRDefault="00374820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Name, IP number, firm and address of Nominated Liquidator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374820" w:rsidRPr="00404EDE" w:rsidRDefault="00764A4E" w:rsidP="00C977FA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04EDE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sz w:val="18"/>
                <w:szCs w:val="18"/>
              </w:rPr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sz w:val="18"/>
                <w:szCs w:val="18"/>
              </w:rPr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sz w:val="18"/>
                <w:szCs w:val="18"/>
              </w:rPr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="00374820" w:rsidRPr="00404EDE">
              <w:rPr>
                <w:rFonts w:ascii="Myriad Pro" w:hAnsi="Myriad Pro"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374820" w:rsidRPr="00404EDE" w:rsidRDefault="00374820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40D12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640D12" w:rsidRPr="00404EDE" w:rsidRDefault="00640D12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640D12" w:rsidRPr="00404EDE" w:rsidRDefault="008D6C6B" w:rsidP="00C977FA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04EDE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404EDE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764A4E"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640D12" w:rsidRPr="00404EDE" w:rsidRDefault="00640D12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640D12" w:rsidRPr="00404EDE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640D12" w:rsidRPr="00404EDE" w:rsidRDefault="00640D12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640D12" w:rsidRPr="00404EDE" w:rsidRDefault="00764A4E" w:rsidP="00C977FA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487784" w:rsidRPr="00404EDE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487784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87784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87784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87784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487784" w:rsidRPr="00404EDE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404EDE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640D12" w:rsidRPr="00404EDE" w:rsidRDefault="00640D12" w:rsidP="00C977FA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105FFB" w:rsidRPr="00404EDE" w:rsidTr="00105FF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105FFB" w:rsidRPr="00404EDE" w:rsidRDefault="00105FFB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105FFB" w:rsidRPr="00404EDE" w:rsidRDefault="00105FFB" w:rsidP="00C977FA">
            <w:pPr>
              <w:pStyle w:val="FieldContent"/>
              <w:spacing w:line="276" w:lineRule="auto"/>
              <w:jc w:val="both"/>
              <w:rPr>
                <w:rFonts w:ascii="Myriad Pro" w:hAnsi="Myriad Pro"/>
                <w:szCs w:val="16"/>
              </w:rPr>
            </w:pPr>
            <w:r w:rsidRPr="00404EDE">
              <w:rPr>
                <w:rFonts w:ascii="Myriad Pro" w:hAnsi="Myriad Pro"/>
                <w:szCs w:val="16"/>
              </w:rPr>
              <w:t xml:space="preserve">NOTICE IS HEREBY GIVEN that the directors of the </w:t>
            </w:r>
            <w:r w:rsidR="00DC4F00" w:rsidRPr="00404EDE">
              <w:rPr>
                <w:rFonts w:ascii="Myriad Pro" w:hAnsi="Myriad Pro"/>
                <w:szCs w:val="16"/>
              </w:rPr>
              <w:t>C</w:t>
            </w:r>
            <w:r w:rsidRPr="00404EDE">
              <w:rPr>
                <w:rFonts w:ascii="Myriad Pro" w:hAnsi="Myriad Pro"/>
                <w:szCs w:val="16"/>
              </w:rPr>
              <w:t>ompany are convening a meeting of creditors to be held at</w:t>
            </w:r>
            <w:r w:rsidR="004738DC" w:rsidRPr="00404EDE">
              <w:rPr>
                <w:rFonts w:ascii="Myriad Pro" w:hAnsi="Myriad Pro"/>
              </w:rPr>
              <w:t xml:space="preserve"> {Place_of_Creditors_Meeting</w:t>
            </w:r>
            <w:r w:rsidR="004738DC" w:rsidRPr="00404EDE">
              <w:rPr>
                <w:rFonts w:ascii="Myriad Pro" w:hAnsi="Myriad Pro"/>
                <w:szCs w:val="16"/>
              </w:rPr>
              <w:t xml:space="preserve">} </w:t>
            </w:r>
            <w:r w:rsidRPr="00404EDE">
              <w:rPr>
                <w:rFonts w:ascii="Myriad Pro" w:hAnsi="Myriad Pro"/>
                <w:szCs w:val="16"/>
              </w:rPr>
              <w:t xml:space="preserve">on </w:t>
            </w:r>
            <w:r w:rsidR="004738DC" w:rsidRPr="00404EDE">
              <w:rPr>
                <w:rFonts w:ascii="Myriad Pro" w:hAnsi="Myriad Pro"/>
              </w:rPr>
              <w:t>{Date_of_Creditors_Meeting</w:t>
            </w:r>
            <w:r w:rsidR="004738DC" w:rsidRPr="00404EDE">
              <w:rPr>
                <w:rFonts w:ascii="Myriad Pro" w:hAnsi="Myriad Pro"/>
                <w:szCs w:val="16"/>
              </w:rPr>
              <w:t xml:space="preserve">} </w:t>
            </w:r>
            <w:r w:rsidRPr="00404EDE">
              <w:rPr>
                <w:rFonts w:ascii="Myriad Pro" w:hAnsi="Myriad Pro"/>
                <w:szCs w:val="16"/>
              </w:rPr>
              <w:t>at</w:t>
            </w:r>
            <w:r w:rsidR="004738DC" w:rsidRPr="00404EDE">
              <w:rPr>
                <w:rFonts w:ascii="Myriad Pro" w:hAnsi="Myriad Pro"/>
              </w:rPr>
              <w:t xml:space="preserve"> {Time_of_Creditors_Meeting</w:t>
            </w:r>
            <w:r w:rsidR="004738DC" w:rsidRPr="00404EDE">
              <w:rPr>
                <w:rFonts w:ascii="Myriad Pro" w:hAnsi="Myriad Pro"/>
                <w:szCs w:val="16"/>
              </w:rPr>
              <w:t>}</w:t>
            </w:r>
            <w:r w:rsidR="00016071" w:rsidRPr="00404EDE">
              <w:rPr>
                <w:rFonts w:ascii="Myriad Pro" w:hAnsi="Myriad Pro"/>
                <w:szCs w:val="16"/>
              </w:rPr>
              <w:t xml:space="preserve">, </w:t>
            </w:r>
            <w:r w:rsidRPr="00404EDE">
              <w:rPr>
                <w:rFonts w:ascii="Myriad Pro" w:hAnsi="Myriad Pro"/>
                <w:szCs w:val="16"/>
              </w:rPr>
              <w:t>for the purpose of deciding on the nomination of a liquidator.</w:t>
            </w:r>
          </w:p>
          <w:p w:rsidR="004738DC" w:rsidRPr="00404EDE" w:rsidRDefault="004738DC" w:rsidP="00C977FA">
            <w:pPr>
              <w:pStyle w:val="FieldContent"/>
              <w:spacing w:line="276" w:lineRule="auto"/>
              <w:jc w:val="both"/>
              <w:rPr>
                <w:rFonts w:ascii="Myriad Pro" w:hAnsi="Myriad Pro"/>
                <w:b/>
                <w:szCs w:val="16"/>
              </w:rPr>
            </w:pPr>
          </w:p>
          <w:p w:rsidR="00105FFB" w:rsidRPr="00404EDE" w:rsidRDefault="00105FFB" w:rsidP="00C977FA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b/>
                <w:szCs w:val="16"/>
                <w:shd w:val="clear" w:color="auto" w:fill="FFFFFF"/>
              </w:rPr>
            </w:pPr>
            <w:r w:rsidRPr="00404EDE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proxies and proofs to </w:t>
            </w:r>
            <w:r w:rsidR="004738DC" w:rsidRPr="00404EDE">
              <w:rPr>
                <w:rFonts w:ascii="Myriad Pro" w:hAnsi="Myriad Pro"/>
              </w:rPr>
              <w:t>{Place_where_proofs_and_proxies_must_be_delivered}</w:t>
            </w:r>
            <w:r w:rsidR="00016071" w:rsidRPr="00404EDE">
              <w:rPr>
                <w:rFonts w:ascii="Myriad Pro" w:hAnsi="Myriad Pro"/>
                <w:szCs w:val="16"/>
              </w:rPr>
              <w:t xml:space="preserve"> </w:t>
            </w:r>
            <w:r w:rsidRPr="00404EDE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</w:t>
            </w:r>
            <w:r w:rsidR="00DD42D7" w:rsidRPr="00404EDE">
              <w:rPr>
                <w:rFonts w:ascii="Myriad Pro" w:hAnsi="Myriad Pro"/>
                <w:szCs w:val="16"/>
              </w:rPr>
              <w:t>16:00 on the business day before the meeting.</w:t>
            </w:r>
            <w:r w:rsidR="00DD42D7" w:rsidRPr="00404EDE">
              <w:rPr>
                <w:rFonts w:ascii="Myriad Pro" w:hAnsi="Myriad Pro"/>
                <w:sz w:val="18"/>
                <w:szCs w:val="18"/>
              </w:rPr>
              <w:t xml:space="preserve"> </w:t>
            </w:r>
          </w:p>
        </w:tc>
      </w:tr>
      <w:tr w:rsidR="00105FFB" w:rsidRPr="00404EDE" w:rsidTr="00A56949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05FFB" w:rsidRPr="00404EDE" w:rsidRDefault="00105FFB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D5601" w:rsidRPr="00404EDE" w:rsidRDefault="001D5601" w:rsidP="00C977FA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105FFB" w:rsidRPr="00404EDE" w:rsidRDefault="00764A4E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404EDE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1D5601" w:rsidRPr="00404EDE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404EDE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404EDE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1D5601" w:rsidRPr="00404EDE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404EDE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05FFB" w:rsidRPr="00404EDE" w:rsidRDefault="00105FFB" w:rsidP="00C977FA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404EDE" w:rsidRDefault="002C28E8" w:rsidP="00C977FA">
      <w:pPr>
        <w:pStyle w:val="Tablesmalltext"/>
        <w:spacing w:line="276" w:lineRule="auto"/>
        <w:rPr>
          <w:rFonts w:ascii="Myriad Pro" w:hAnsi="Myriad Pro"/>
        </w:rPr>
      </w:pPr>
    </w:p>
    <w:sectPr w:rsidR="002C28E8" w:rsidRPr="00404EDE" w:rsidSect="00F6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46" w:rsidRDefault="00084846" w:rsidP="0043460B">
      <w:r>
        <w:separator/>
      </w:r>
    </w:p>
  </w:endnote>
  <w:endnote w:type="continuationSeparator" w:id="0">
    <w:p w:rsidR="00084846" w:rsidRDefault="0008484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7" w:rsidRDefault="00125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7" w:rsidRPr="00125867" w:rsidRDefault="00084846" w:rsidP="00125867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9.5pt,-6.95pt" to="563.5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125867" w:rsidRPr="00125867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125867" w:rsidRPr="00125867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125867" w:rsidRPr="00125867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125867" w:rsidRPr="00125867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125867" w:rsidRPr="00125867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125867" w:rsidRPr="00125867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125867" w:rsidRPr="00125867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125867" w:rsidRPr="00125867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  <w:p w:rsidR="00125867" w:rsidRDefault="00125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7" w:rsidRDefault="00125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46" w:rsidRDefault="00084846" w:rsidP="0043460B">
      <w:r>
        <w:separator/>
      </w:r>
    </w:p>
  </w:footnote>
  <w:footnote w:type="continuationSeparator" w:id="0">
    <w:p w:rsidR="00084846" w:rsidRDefault="0008484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7" w:rsidRDefault="00125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EDE" w:rsidRPr="00404EDE" w:rsidRDefault="00404EDE" w:rsidP="00404EDE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6C6846F7" wp14:editId="77776484">
          <wp:simplePos x="0" y="0"/>
          <wp:positionH relativeFrom="column">
            <wp:posOffset>5128260</wp:posOffset>
          </wp:positionH>
          <wp:positionV relativeFrom="paragraph">
            <wp:posOffset>-275590</wp:posOffset>
          </wp:positionV>
          <wp:extent cx="1539240" cy="153924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EDE">
      <w:rPr>
        <w:rFonts w:ascii="Myriad Pro" w:hAnsi="Myriad Pro"/>
        <w:b/>
        <w:sz w:val="28"/>
      </w:rPr>
      <w:t>Creditors’ Voluntary Liquidation</w:t>
    </w:r>
  </w:p>
  <w:p w:rsidR="00404EDE" w:rsidRPr="00404EDE" w:rsidRDefault="00404EDE" w:rsidP="00404EDE">
    <w:pPr>
      <w:pStyle w:val="Header"/>
      <w:tabs>
        <w:tab w:val="clear" w:pos="9026"/>
        <w:tab w:val="left" w:pos="8544"/>
      </w:tabs>
      <w:rPr>
        <w:rFonts w:ascii="Myriad Pro" w:hAnsi="Myriad Pro"/>
        <w:b/>
        <w:sz w:val="32"/>
      </w:rPr>
    </w:pPr>
    <w:r w:rsidRPr="00404EDE">
      <w:rPr>
        <w:rFonts w:ascii="Myriad Pro" w:hAnsi="Myriad Pro"/>
        <w:b/>
        <w:sz w:val="32"/>
      </w:rPr>
      <w:t xml:space="preserve">Notice of Physical Meeting of Creditors – </w:t>
    </w:r>
    <w:r>
      <w:rPr>
        <w:rFonts w:ascii="Myriad Pro" w:hAnsi="Myriad Pro"/>
        <w:b/>
        <w:sz w:val="32"/>
      </w:rPr>
      <w:tab/>
    </w:r>
  </w:p>
  <w:p w:rsidR="00404EDE" w:rsidRPr="00404EDE" w:rsidRDefault="00404EDE" w:rsidP="00404EDE">
    <w:pPr>
      <w:pStyle w:val="Header"/>
      <w:rPr>
        <w:rFonts w:ascii="Myriad Pro" w:hAnsi="Myriad Pro"/>
        <w:b/>
        <w:sz w:val="32"/>
      </w:rPr>
    </w:pPr>
    <w:r w:rsidRPr="00404EDE">
      <w:rPr>
        <w:rFonts w:ascii="Myriad Pro" w:hAnsi="Myriad Pro"/>
        <w:b/>
        <w:sz w:val="32"/>
      </w:rPr>
      <w:t>Nomination of Liquidator</w:t>
    </w:r>
  </w:p>
  <w:p w:rsidR="00404EDE" w:rsidRPr="00404EDE" w:rsidRDefault="00404EDE" w:rsidP="00404EDE">
    <w:pPr>
      <w:pStyle w:val="Header"/>
      <w:rPr>
        <w:rFonts w:ascii="Myriad Pro" w:hAnsi="Myriad Pro"/>
        <w:i/>
        <w:sz w:val="18"/>
      </w:rPr>
    </w:pPr>
    <w:r w:rsidRPr="00404EDE">
      <w:rPr>
        <w:rFonts w:ascii="Myriad Pro" w:hAnsi="Myriad Pro"/>
        <w:i/>
        <w:sz w:val="18"/>
      </w:rPr>
      <w:t>Statutory advertising form for The London Gazette or additional publicity</w:t>
    </w:r>
  </w:p>
  <w:p w:rsidR="00404EDE" w:rsidRPr="00404EDE" w:rsidRDefault="00404EDE" w:rsidP="00404EDE">
    <w:pPr>
      <w:pStyle w:val="Header"/>
      <w:rPr>
        <w:rFonts w:ascii="Myriad Pro" w:hAnsi="Myriad Pro"/>
        <w:i/>
        <w:sz w:val="18"/>
      </w:rPr>
    </w:pPr>
    <w:r w:rsidRPr="00404EDE">
      <w:rPr>
        <w:rFonts w:ascii="Myriad Pro" w:hAnsi="Myriad Pro"/>
        <w:i/>
        <w:sz w:val="18"/>
      </w:rPr>
      <w:t>(Gazette Notice Code: 2442)</w:t>
    </w:r>
  </w:p>
  <w:p w:rsidR="00404EDE" w:rsidRPr="00404EDE" w:rsidRDefault="00404EDE" w:rsidP="00404EDE">
    <w:pPr>
      <w:pStyle w:val="Header"/>
      <w:rPr>
        <w:rFonts w:ascii="Myriad Pro" w:hAnsi="Myriad Pro"/>
        <w:i/>
        <w:sz w:val="18"/>
      </w:rPr>
    </w:pPr>
    <w:r w:rsidRPr="00404EDE">
      <w:rPr>
        <w:rFonts w:ascii="Myriad Pro" w:hAnsi="Myriad Pro"/>
        <w:i/>
        <w:sz w:val="18"/>
      </w:rPr>
      <w:t>Section 100 of The Insolvency Act 1986;</w:t>
    </w:r>
  </w:p>
  <w:p w:rsidR="00404EDE" w:rsidRDefault="00084846" w:rsidP="00404EDE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6.75pt;margin-top:17.95pt;width:624pt;height:0;z-index:251658240" o:connectortype="straight"/>
      </w:pict>
    </w:r>
    <w:r w:rsidR="00404EDE" w:rsidRPr="00404EDE">
      <w:rPr>
        <w:rFonts w:ascii="Myriad Pro" w:hAnsi="Myriad Pro"/>
        <w:i/>
        <w:sz w:val="18"/>
      </w:rPr>
      <w:t>Rule 6.14 and Rule 15.13 of The Insolvency (England &amp; Wales) Rules 2016</w:t>
    </w:r>
  </w:p>
  <w:p w:rsidR="00105FFB" w:rsidRPr="00404EDE" w:rsidRDefault="00105FFB" w:rsidP="00404EDE">
    <w:pPr>
      <w:pStyle w:val="Header"/>
      <w:rPr>
        <w:rFonts w:ascii="Myriad Pro" w:hAnsi="Myriad 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7" w:rsidRDefault="00125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071"/>
    <w:rsid w:val="00016C1C"/>
    <w:rsid w:val="00036882"/>
    <w:rsid w:val="00046B52"/>
    <w:rsid w:val="00053884"/>
    <w:rsid w:val="000571E4"/>
    <w:rsid w:val="00060AFF"/>
    <w:rsid w:val="000709FB"/>
    <w:rsid w:val="00084846"/>
    <w:rsid w:val="00093091"/>
    <w:rsid w:val="000948FD"/>
    <w:rsid w:val="000A53BD"/>
    <w:rsid w:val="000B23C5"/>
    <w:rsid w:val="000B2736"/>
    <w:rsid w:val="000B3303"/>
    <w:rsid w:val="000B7B03"/>
    <w:rsid w:val="000D549E"/>
    <w:rsid w:val="000D7A86"/>
    <w:rsid w:val="000E2C3B"/>
    <w:rsid w:val="000F26E8"/>
    <w:rsid w:val="000F7B4C"/>
    <w:rsid w:val="001043B2"/>
    <w:rsid w:val="00105FFB"/>
    <w:rsid w:val="00112B1B"/>
    <w:rsid w:val="00125867"/>
    <w:rsid w:val="00137888"/>
    <w:rsid w:val="00154FAB"/>
    <w:rsid w:val="00162384"/>
    <w:rsid w:val="001627CC"/>
    <w:rsid w:val="00163C30"/>
    <w:rsid w:val="00172B02"/>
    <w:rsid w:val="00172FD7"/>
    <w:rsid w:val="0017656D"/>
    <w:rsid w:val="00186B35"/>
    <w:rsid w:val="00191188"/>
    <w:rsid w:val="001928C1"/>
    <w:rsid w:val="00193A12"/>
    <w:rsid w:val="001949BF"/>
    <w:rsid w:val="0019586B"/>
    <w:rsid w:val="00196872"/>
    <w:rsid w:val="001A28C3"/>
    <w:rsid w:val="001B00CF"/>
    <w:rsid w:val="001C187F"/>
    <w:rsid w:val="001C3A37"/>
    <w:rsid w:val="001D036D"/>
    <w:rsid w:val="001D5601"/>
    <w:rsid w:val="001E0B84"/>
    <w:rsid w:val="001E10D9"/>
    <w:rsid w:val="001E17A4"/>
    <w:rsid w:val="001E587D"/>
    <w:rsid w:val="001E5F18"/>
    <w:rsid w:val="00210B4D"/>
    <w:rsid w:val="00214508"/>
    <w:rsid w:val="0021697A"/>
    <w:rsid w:val="00225AC8"/>
    <w:rsid w:val="00251D19"/>
    <w:rsid w:val="002575EF"/>
    <w:rsid w:val="0026260B"/>
    <w:rsid w:val="002749C6"/>
    <w:rsid w:val="0027529A"/>
    <w:rsid w:val="00275AF1"/>
    <w:rsid w:val="002933C8"/>
    <w:rsid w:val="002B44B7"/>
    <w:rsid w:val="002C28E8"/>
    <w:rsid w:val="002C2E9C"/>
    <w:rsid w:val="002C6CFE"/>
    <w:rsid w:val="002E0D2E"/>
    <w:rsid w:val="002E17B2"/>
    <w:rsid w:val="002F187F"/>
    <w:rsid w:val="002F3EA8"/>
    <w:rsid w:val="0030319D"/>
    <w:rsid w:val="003131B3"/>
    <w:rsid w:val="00330424"/>
    <w:rsid w:val="003351E7"/>
    <w:rsid w:val="00336064"/>
    <w:rsid w:val="00345D18"/>
    <w:rsid w:val="0036295E"/>
    <w:rsid w:val="00372D1E"/>
    <w:rsid w:val="00374358"/>
    <w:rsid w:val="00374820"/>
    <w:rsid w:val="00376BDE"/>
    <w:rsid w:val="00377663"/>
    <w:rsid w:val="003827AB"/>
    <w:rsid w:val="003918FA"/>
    <w:rsid w:val="0039235A"/>
    <w:rsid w:val="003A1C13"/>
    <w:rsid w:val="003A29EC"/>
    <w:rsid w:val="003B40CA"/>
    <w:rsid w:val="003C09E4"/>
    <w:rsid w:val="003D58A3"/>
    <w:rsid w:val="003D766D"/>
    <w:rsid w:val="003F30EF"/>
    <w:rsid w:val="00404EDE"/>
    <w:rsid w:val="00406556"/>
    <w:rsid w:val="00420565"/>
    <w:rsid w:val="00426FEA"/>
    <w:rsid w:val="00431544"/>
    <w:rsid w:val="00432464"/>
    <w:rsid w:val="004342C5"/>
    <w:rsid w:val="0043460B"/>
    <w:rsid w:val="00452D48"/>
    <w:rsid w:val="00452F07"/>
    <w:rsid w:val="00453DB8"/>
    <w:rsid w:val="00463D28"/>
    <w:rsid w:val="00465633"/>
    <w:rsid w:val="004738DC"/>
    <w:rsid w:val="0048242E"/>
    <w:rsid w:val="00487784"/>
    <w:rsid w:val="004932E3"/>
    <w:rsid w:val="00493D0E"/>
    <w:rsid w:val="004A6722"/>
    <w:rsid w:val="004B0367"/>
    <w:rsid w:val="004B037E"/>
    <w:rsid w:val="004B4143"/>
    <w:rsid w:val="004D002B"/>
    <w:rsid w:val="004D45E8"/>
    <w:rsid w:val="004E2551"/>
    <w:rsid w:val="004F20CF"/>
    <w:rsid w:val="005042F4"/>
    <w:rsid w:val="00512746"/>
    <w:rsid w:val="005151CF"/>
    <w:rsid w:val="0051795B"/>
    <w:rsid w:val="00517FBE"/>
    <w:rsid w:val="00521F4D"/>
    <w:rsid w:val="005256E7"/>
    <w:rsid w:val="005262AB"/>
    <w:rsid w:val="00535CB7"/>
    <w:rsid w:val="005529C4"/>
    <w:rsid w:val="00555453"/>
    <w:rsid w:val="00557693"/>
    <w:rsid w:val="005627D5"/>
    <w:rsid w:val="00566EDC"/>
    <w:rsid w:val="00567DDA"/>
    <w:rsid w:val="005805C4"/>
    <w:rsid w:val="00582A42"/>
    <w:rsid w:val="00587EB1"/>
    <w:rsid w:val="0059104A"/>
    <w:rsid w:val="005A60C5"/>
    <w:rsid w:val="005B18D8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1F7"/>
    <w:rsid w:val="006027B1"/>
    <w:rsid w:val="0060722D"/>
    <w:rsid w:val="00613D84"/>
    <w:rsid w:val="00616799"/>
    <w:rsid w:val="006170B4"/>
    <w:rsid w:val="00624A4F"/>
    <w:rsid w:val="006318E1"/>
    <w:rsid w:val="00640D12"/>
    <w:rsid w:val="006508F1"/>
    <w:rsid w:val="00654423"/>
    <w:rsid w:val="006546E6"/>
    <w:rsid w:val="0066472D"/>
    <w:rsid w:val="00666A36"/>
    <w:rsid w:val="00671C21"/>
    <w:rsid w:val="00673A62"/>
    <w:rsid w:val="0068205E"/>
    <w:rsid w:val="00682B21"/>
    <w:rsid w:val="006872FF"/>
    <w:rsid w:val="006901E3"/>
    <w:rsid w:val="006A2130"/>
    <w:rsid w:val="006D2B59"/>
    <w:rsid w:val="006D7250"/>
    <w:rsid w:val="006E08A4"/>
    <w:rsid w:val="006E0EAD"/>
    <w:rsid w:val="006E37ED"/>
    <w:rsid w:val="006E45E0"/>
    <w:rsid w:val="006E723E"/>
    <w:rsid w:val="006F17D2"/>
    <w:rsid w:val="006F6115"/>
    <w:rsid w:val="00701C9F"/>
    <w:rsid w:val="007100C0"/>
    <w:rsid w:val="00711EDB"/>
    <w:rsid w:val="00727516"/>
    <w:rsid w:val="0075426B"/>
    <w:rsid w:val="00755020"/>
    <w:rsid w:val="00760314"/>
    <w:rsid w:val="00764A4E"/>
    <w:rsid w:val="00783819"/>
    <w:rsid w:val="00786DBE"/>
    <w:rsid w:val="00791A38"/>
    <w:rsid w:val="0079471E"/>
    <w:rsid w:val="007A3544"/>
    <w:rsid w:val="007A45B2"/>
    <w:rsid w:val="007A45E6"/>
    <w:rsid w:val="007B5CEF"/>
    <w:rsid w:val="007B7CF2"/>
    <w:rsid w:val="007C4057"/>
    <w:rsid w:val="007C76AB"/>
    <w:rsid w:val="007D0594"/>
    <w:rsid w:val="007D5128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50065"/>
    <w:rsid w:val="00864ADE"/>
    <w:rsid w:val="00867290"/>
    <w:rsid w:val="008746FC"/>
    <w:rsid w:val="00880E20"/>
    <w:rsid w:val="00882D94"/>
    <w:rsid w:val="008942D2"/>
    <w:rsid w:val="00895AB1"/>
    <w:rsid w:val="0089609F"/>
    <w:rsid w:val="008968DE"/>
    <w:rsid w:val="008973CE"/>
    <w:rsid w:val="008974E1"/>
    <w:rsid w:val="008A0DF4"/>
    <w:rsid w:val="008A49AF"/>
    <w:rsid w:val="008A5C48"/>
    <w:rsid w:val="008B0237"/>
    <w:rsid w:val="008D048E"/>
    <w:rsid w:val="008D6C6B"/>
    <w:rsid w:val="008E6AA6"/>
    <w:rsid w:val="00907DF6"/>
    <w:rsid w:val="0094288E"/>
    <w:rsid w:val="009433CF"/>
    <w:rsid w:val="00943C25"/>
    <w:rsid w:val="00961AE6"/>
    <w:rsid w:val="00961F28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C50F3"/>
    <w:rsid w:val="009D0F0E"/>
    <w:rsid w:val="009E4BB1"/>
    <w:rsid w:val="009E660D"/>
    <w:rsid w:val="009E78E5"/>
    <w:rsid w:val="009F290B"/>
    <w:rsid w:val="009F54B0"/>
    <w:rsid w:val="00A0028B"/>
    <w:rsid w:val="00A107AE"/>
    <w:rsid w:val="00A15B67"/>
    <w:rsid w:val="00A16BD1"/>
    <w:rsid w:val="00A22717"/>
    <w:rsid w:val="00A407AC"/>
    <w:rsid w:val="00A42501"/>
    <w:rsid w:val="00A55EBE"/>
    <w:rsid w:val="00A56949"/>
    <w:rsid w:val="00A6100B"/>
    <w:rsid w:val="00A719DE"/>
    <w:rsid w:val="00A751D8"/>
    <w:rsid w:val="00A7669F"/>
    <w:rsid w:val="00A8101E"/>
    <w:rsid w:val="00A82BD3"/>
    <w:rsid w:val="00A83217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70AD"/>
    <w:rsid w:val="00AF7CBE"/>
    <w:rsid w:val="00B0375B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93BC5"/>
    <w:rsid w:val="00B95AD4"/>
    <w:rsid w:val="00BB377E"/>
    <w:rsid w:val="00BD5108"/>
    <w:rsid w:val="00BF10A1"/>
    <w:rsid w:val="00BF43D6"/>
    <w:rsid w:val="00BF620C"/>
    <w:rsid w:val="00C0115D"/>
    <w:rsid w:val="00C035E4"/>
    <w:rsid w:val="00C27AE3"/>
    <w:rsid w:val="00C30BD1"/>
    <w:rsid w:val="00C47536"/>
    <w:rsid w:val="00C63C47"/>
    <w:rsid w:val="00C7066C"/>
    <w:rsid w:val="00C72FC8"/>
    <w:rsid w:val="00C747DC"/>
    <w:rsid w:val="00C75249"/>
    <w:rsid w:val="00C75666"/>
    <w:rsid w:val="00C7657A"/>
    <w:rsid w:val="00C77F49"/>
    <w:rsid w:val="00C85AFA"/>
    <w:rsid w:val="00C85F67"/>
    <w:rsid w:val="00C977FA"/>
    <w:rsid w:val="00CA1153"/>
    <w:rsid w:val="00CA244E"/>
    <w:rsid w:val="00CB1CBA"/>
    <w:rsid w:val="00CB21C9"/>
    <w:rsid w:val="00CB443D"/>
    <w:rsid w:val="00CC49B3"/>
    <w:rsid w:val="00CD0977"/>
    <w:rsid w:val="00CD2110"/>
    <w:rsid w:val="00CD4641"/>
    <w:rsid w:val="00CF0803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5E4F"/>
    <w:rsid w:val="00D30B9A"/>
    <w:rsid w:val="00D30C56"/>
    <w:rsid w:val="00D7273D"/>
    <w:rsid w:val="00D741B7"/>
    <w:rsid w:val="00D823DA"/>
    <w:rsid w:val="00D8277E"/>
    <w:rsid w:val="00D96532"/>
    <w:rsid w:val="00D9683B"/>
    <w:rsid w:val="00DA73E5"/>
    <w:rsid w:val="00DB10A2"/>
    <w:rsid w:val="00DB4E4A"/>
    <w:rsid w:val="00DB7687"/>
    <w:rsid w:val="00DC4806"/>
    <w:rsid w:val="00DC4F00"/>
    <w:rsid w:val="00DD1B1A"/>
    <w:rsid w:val="00DD42D7"/>
    <w:rsid w:val="00DE04BC"/>
    <w:rsid w:val="00DE3DCC"/>
    <w:rsid w:val="00DE4DDF"/>
    <w:rsid w:val="00E07577"/>
    <w:rsid w:val="00E1387A"/>
    <w:rsid w:val="00E229EE"/>
    <w:rsid w:val="00E27DFD"/>
    <w:rsid w:val="00E329F9"/>
    <w:rsid w:val="00E40CC3"/>
    <w:rsid w:val="00E42540"/>
    <w:rsid w:val="00E4584D"/>
    <w:rsid w:val="00E50ED5"/>
    <w:rsid w:val="00E5533E"/>
    <w:rsid w:val="00E57DB8"/>
    <w:rsid w:val="00E608AC"/>
    <w:rsid w:val="00E60AC3"/>
    <w:rsid w:val="00E645FC"/>
    <w:rsid w:val="00E67ED4"/>
    <w:rsid w:val="00E71C22"/>
    <w:rsid w:val="00E859B5"/>
    <w:rsid w:val="00E95507"/>
    <w:rsid w:val="00EC0CE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096"/>
    <w:rsid w:val="00EF12E1"/>
    <w:rsid w:val="00EF1EA0"/>
    <w:rsid w:val="00F07062"/>
    <w:rsid w:val="00F10C7D"/>
    <w:rsid w:val="00F15DC7"/>
    <w:rsid w:val="00F167B2"/>
    <w:rsid w:val="00F239E4"/>
    <w:rsid w:val="00F26EF3"/>
    <w:rsid w:val="00F32800"/>
    <w:rsid w:val="00F339AE"/>
    <w:rsid w:val="00F5005B"/>
    <w:rsid w:val="00F5130D"/>
    <w:rsid w:val="00F54977"/>
    <w:rsid w:val="00F5525B"/>
    <w:rsid w:val="00F55E36"/>
    <w:rsid w:val="00F61167"/>
    <w:rsid w:val="00F63D5E"/>
    <w:rsid w:val="00F6451B"/>
    <w:rsid w:val="00F67498"/>
    <w:rsid w:val="00F745AB"/>
    <w:rsid w:val="00F774CE"/>
    <w:rsid w:val="00F87953"/>
    <w:rsid w:val="00F87BC2"/>
    <w:rsid w:val="00F94109"/>
    <w:rsid w:val="00F95511"/>
    <w:rsid w:val="00FA188C"/>
    <w:rsid w:val="00FA6153"/>
    <w:rsid w:val="00FB175C"/>
    <w:rsid w:val="00FB34BA"/>
    <w:rsid w:val="00FB58BB"/>
    <w:rsid w:val="00FC4BE0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685ED9BD-F9BB-4EBC-871B-30ECB7B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43</cp:revision>
  <cp:lastPrinted>2017-02-17T12:35:00Z</cp:lastPrinted>
  <dcterms:created xsi:type="dcterms:W3CDTF">2017-04-18T14:19:00Z</dcterms:created>
  <dcterms:modified xsi:type="dcterms:W3CDTF">2019-07-15T10:41:00Z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